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3BE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b/>
          <w:bCs/>
          <w:sz w:val="32"/>
          <w:szCs w:val="32"/>
          <w:lang w:val="en-US" w:eastAsia="zh-CN"/>
        </w:rPr>
      </w:pPr>
      <w:r>
        <w:rPr>
          <w:rFonts w:hint="eastAsia" w:ascii="宋体" w:hAnsi="宋体" w:eastAsia="宋体"/>
          <w:b/>
          <w:bCs/>
          <w:sz w:val="32"/>
          <w:szCs w:val="32"/>
          <w:lang w:val="en-US" w:eastAsia="zh-CN"/>
        </w:rPr>
        <w:t>浙江大学海南研究院关于三亚崖州湾科技城管理局</w:t>
      </w:r>
    </w:p>
    <w:p w14:paraId="3B5165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b/>
          <w:bCs/>
          <w:sz w:val="24"/>
          <w:szCs w:val="24"/>
          <w:lang w:val="en-US" w:eastAsia="zh-CN"/>
        </w:rPr>
      </w:pPr>
      <w:r>
        <w:rPr>
          <w:rFonts w:hint="eastAsia" w:ascii="宋体" w:hAnsi="宋体" w:eastAsia="宋体"/>
          <w:b/>
          <w:bCs/>
          <w:sz w:val="32"/>
          <w:szCs w:val="32"/>
          <w:lang w:val="en-US" w:eastAsia="zh-CN"/>
        </w:rPr>
        <w:t>“崖州湾科技城最具影响力”学生、“科研英才”研究生奖学金、“优秀学生干部”学生的评选实施细则</w:t>
      </w:r>
    </w:p>
    <w:p w14:paraId="069B91FC">
      <w:pPr>
        <w:autoSpaceDE w:val="0"/>
        <w:autoSpaceDN w:val="0"/>
        <w:adjustRightInd w:val="0"/>
        <w:spacing w:line="360" w:lineRule="auto"/>
        <w:jc w:val="left"/>
        <w:rPr>
          <w:rFonts w:hint="eastAsia"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zh-CN"/>
        </w:rPr>
        <w:t>　　</w:t>
      </w:r>
    </w:p>
    <w:p w14:paraId="1ADD529B">
      <w:pPr>
        <w:keepNext w:val="0"/>
        <w:keepLines w:val="0"/>
        <w:pageBreakBefore w:val="0"/>
        <w:widowControl w:val="0"/>
        <w:kinsoku/>
        <w:overflowPunct/>
        <w:topLinePunct w:val="0"/>
        <w:autoSpaceDE w:val="0"/>
        <w:autoSpaceDN w:val="0"/>
        <w:bidi w:val="0"/>
        <w:adjustRightInd w:val="0"/>
        <w:spacing w:line="460" w:lineRule="exact"/>
        <w:ind w:firstLine="480" w:firstLineChars="200"/>
        <w:jc w:val="left"/>
        <w:rPr>
          <w:rFonts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en-US" w:eastAsia="zh-CN"/>
        </w:rPr>
        <w:t>为鼓励研究生勤奋学习、刻苦钻研、全面发展，努力成长为品学兼优、德才兼备和具有国家情怀的优秀人才，根据《三亚崖州湾科技城管理局关于开展2025年度“崖州湾科技城最具影响力”学生、“科研英才”研究生奖学金、“优秀学生干部”评选工作的流程》的通知（以下简称“通知”）等文件要求</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结合研究院实际，制定本实施细则</w:t>
      </w:r>
      <w:r>
        <w:rPr>
          <w:rFonts w:hint="eastAsia" w:ascii="宋体" w:hAnsi="宋体" w:eastAsia="宋体" w:cs="宋体"/>
          <w:color w:val="000000"/>
          <w:kern w:val="0"/>
          <w:position w:val="6"/>
          <w:sz w:val="24"/>
          <w:szCs w:val="24"/>
          <w:lang w:val="zh-CN"/>
        </w:rPr>
        <w:t>。</w:t>
      </w:r>
    </w:p>
    <w:p w14:paraId="360D52F6">
      <w:pPr>
        <w:keepNext w:val="0"/>
        <w:keepLines w:val="0"/>
        <w:pageBreakBefore w:val="0"/>
        <w:widowControl w:val="0"/>
        <w:kinsoku/>
        <w:overflowPunct/>
        <w:topLinePunct w:val="0"/>
        <w:autoSpaceDE w:val="0"/>
        <w:autoSpaceDN w:val="0"/>
        <w:bidi w:val="0"/>
        <w:adjustRightInd w:val="0"/>
        <w:spacing w:line="460" w:lineRule="exact"/>
        <w:ind w:firstLine="480" w:firstLineChars="200"/>
        <w:jc w:val="left"/>
        <w:rPr>
          <w:rFonts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en-US" w:eastAsia="zh-CN"/>
        </w:rPr>
        <w:t>一</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评选范围</w:t>
      </w:r>
      <w:bookmarkStart w:id="0" w:name="_GoBack"/>
      <w:bookmarkEnd w:id="0"/>
    </w:p>
    <w:p w14:paraId="2D0ADB46">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en-US" w:eastAsia="zh-CN"/>
        </w:rPr>
        <w:t>满足通知及文件要求的全日制海南专项研究生及课题组学生。</w:t>
      </w:r>
    </w:p>
    <w:p w14:paraId="68794888">
      <w:pPr>
        <w:keepNext w:val="0"/>
        <w:keepLines w:val="0"/>
        <w:pageBreakBefore w:val="0"/>
        <w:widowControl w:val="0"/>
        <w:kinsoku/>
        <w:overflowPunct/>
        <w:topLinePunct w:val="0"/>
        <w:autoSpaceDE w:val="0"/>
        <w:autoSpaceDN w:val="0"/>
        <w:bidi w:val="0"/>
        <w:adjustRightInd w:val="0"/>
        <w:spacing w:line="460" w:lineRule="exact"/>
        <w:ind w:firstLine="465"/>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二</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评选条件</w:t>
      </w:r>
    </w:p>
    <w:p w14:paraId="4C08186F">
      <w:pPr>
        <w:keepNext w:val="0"/>
        <w:keepLines w:val="0"/>
        <w:pageBreakBefore w:val="0"/>
        <w:widowControl w:val="0"/>
        <w:kinsoku/>
        <w:overflowPunct/>
        <w:topLinePunct w:val="0"/>
        <w:autoSpaceDE w:val="0"/>
        <w:autoSpaceDN w:val="0"/>
        <w:bidi w:val="0"/>
        <w:adjustRightInd w:val="0"/>
        <w:spacing w:line="460" w:lineRule="exact"/>
        <w:ind w:firstLine="465"/>
        <w:jc w:val="left"/>
        <w:rPr>
          <w:rFonts w:hint="eastAsia"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lang w:val="en-US" w:eastAsia="zh-CN"/>
        </w:rPr>
        <w:t>一</w:t>
      </w:r>
      <w:r>
        <w:rPr>
          <w:rFonts w:hint="eastAsia" w:ascii="宋体" w:hAnsi="宋体" w:eastAsia="宋体"/>
          <w:sz w:val="24"/>
          <w:szCs w:val="24"/>
          <w:lang w:eastAsia="zh-CN"/>
        </w:rPr>
        <w:t>）</w:t>
      </w:r>
      <w:r>
        <w:rPr>
          <w:rFonts w:hint="eastAsia" w:ascii="宋体" w:hAnsi="宋体" w:eastAsia="宋体"/>
          <w:sz w:val="24"/>
          <w:szCs w:val="24"/>
          <w:lang w:val="en-US" w:eastAsia="zh-CN"/>
        </w:rPr>
        <w:t>热爱祖国</w:t>
      </w:r>
      <w:r>
        <w:rPr>
          <w:rFonts w:hint="eastAsia" w:ascii="宋体" w:hAnsi="宋体" w:eastAsia="宋体"/>
          <w:sz w:val="24"/>
          <w:szCs w:val="24"/>
        </w:rPr>
        <w:t>，</w:t>
      </w:r>
      <w:r>
        <w:rPr>
          <w:rFonts w:hint="eastAsia" w:ascii="宋体" w:hAnsi="宋体" w:eastAsia="宋体"/>
          <w:sz w:val="24"/>
          <w:szCs w:val="24"/>
          <w:lang w:val="en-US" w:eastAsia="zh-CN"/>
        </w:rPr>
        <w:t>拥护中国共产党的领导，严格遵守宪法、法律、属地及研究院各项规章制度，具</w:t>
      </w:r>
      <w:r>
        <w:rPr>
          <w:rFonts w:hint="eastAsia" w:ascii="宋体" w:hAnsi="宋体" w:eastAsia="宋体"/>
          <w:sz w:val="24"/>
          <w:szCs w:val="24"/>
        </w:rPr>
        <w:t>有良好的思想政治素质和道德修养；</w:t>
      </w:r>
    </w:p>
    <w:p w14:paraId="0428FB27">
      <w:pPr>
        <w:keepNext w:val="0"/>
        <w:keepLines w:val="0"/>
        <w:pageBreakBefore w:val="0"/>
        <w:widowControl w:val="0"/>
        <w:kinsoku/>
        <w:overflowPunct/>
        <w:topLinePunct w:val="0"/>
        <w:autoSpaceDE w:val="0"/>
        <w:autoSpaceDN w:val="0"/>
        <w:bidi w:val="0"/>
        <w:adjustRightInd w:val="0"/>
        <w:spacing w:line="460" w:lineRule="exact"/>
        <w:ind w:firstLine="465"/>
        <w:jc w:val="left"/>
        <w:rPr>
          <w:rFonts w:hint="eastAsia" w:ascii="宋体" w:hAnsi="宋体" w:eastAsia="宋体"/>
          <w:sz w:val="24"/>
          <w:szCs w:val="24"/>
          <w:lang w:val="zh-CN"/>
        </w:rPr>
      </w:pPr>
      <w:r>
        <w:rPr>
          <w:rFonts w:hint="eastAsia" w:ascii="宋体" w:hAnsi="宋体" w:eastAsia="宋体"/>
          <w:sz w:val="24"/>
          <w:szCs w:val="24"/>
          <w:lang w:val="en-US" w:eastAsia="zh-CN"/>
        </w:rPr>
        <w:t>（二）</w:t>
      </w:r>
      <w:r>
        <w:rPr>
          <w:rFonts w:hint="eastAsia" w:ascii="宋体" w:hAnsi="宋体" w:eastAsia="宋体"/>
          <w:sz w:val="24"/>
          <w:szCs w:val="24"/>
          <w:lang w:val="zh-CN"/>
        </w:rPr>
        <w:t>尊敬</w:t>
      </w:r>
      <w:r>
        <w:rPr>
          <w:rFonts w:hint="eastAsia" w:ascii="宋体" w:hAnsi="宋体" w:eastAsia="宋体"/>
          <w:sz w:val="24"/>
          <w:szCs w:val="24"/>
          <w:lang w:val="en-US" w:eastAsia="zh-CN"/>
        </w:rPr>
        <w:t>老师</w:t>
      </w:r>
      <w:r>
        <w:rPr>
          <w:rFonts w:hint="eastAsia" w:ascii="宋体" w:hAnsi="宋体" w:eastAsia="宋体"/>
          <w:sz w:val="24"/>
          <w:szCs w:val="24"/>
          <w:lang w:val="zh-CN"/>
        </w:rPr>
        <w:t>，团结</w:t>
      </w:r>
      <w:r>
        <w:rPr>
          <w:rFonts w:hint="eastAsia" w:ascii="宋体" w:hAnsi="宋体" w:eastAsia="宋体"/>
          <w:sz w:val="24"/>
          <w:szCs w:val="24"/>
          <w:lang w:val="en-US" w:eastAsia="zh-CN"/>
        </w:rPr>
        <w:t>同学</w:t>
      </w:r>
      <w:r>
        <w:rPr>
          <w:rFonts w:hint="eastAsia" w:ascii="宋体" w:hAnsi="宋体" w:eastAsia="宋体"/>
          <w:sz w:val="24"/>
          <w:szCs w:val="24"/>
          <w:lang w:val="zh-CN"/>
        </w:rPr>
        <w:t>，为人正直诚实，作风正派，</w:t>
      </w:r>
      <w:r>
        <w:rPr>
          <w:rFonts w:hint="eastAsia" w:ascii="宋体" w:hAnsi="宋体" w:eastAsia="宋体"/>
          <w:sz w:val="24"/>
          <w:szCs w:val="24"/>
          <w:lang w:val="en-US" w:eastAsia="zh-CN"/>
        </w:rPr>
        <w:t>有良好的</w:t>
      </w:r>
      <w:r>
        <w:rPr>
          <w:rFonts w:hint="eastAsia" w:ascii="宋体" w:hAnsi="宋体" w:eastAsia="宋体"/>
          <w:sz w:val="24"/>
          <w:szCs w:val="24"/>
          <w:lang w:val="zh-CN"/>
        </w:rPr>
        <w:t>模范带头</w:t>
      </w:r>
      <w:r>
        <w:rPr>
          <w:rFonts w:hint="eastAsia" w:ascii="宋体" w:hAnsi="宋体" w:eastAsia="宋体"/>
          <w:sz w:val="24"/>
          <w:szCs w:val="24"/>
          <w:lang w:val="en-US" w:eastAsia="zh-CN"/>
        </w:rPr>
        <w:t>作用</w:t>
      </w:r>
      <w:r>
        <w:rPr>
          <w:rFonts w:hint="eastAsia" w:ascii="宋体" w:hAnsi="宋体" w:eastAsia="宋体"/>
          <w:sz w:val="24"/>
          <w:szCs w:val="24"/>
          <w:lang w:val="zh-CN"/>
        </w:rPr>
        <w:t>；</w:t>
      </w:r>
    </w:p>
    <w:p w14:paraId="33F791FB">
      <w:pPr>
        <w:keepNext w:val="0"/>
        <w:keepLines w:val="0"/>
        <w:pageBreakBefore w:val="0"/>
        <w:widowControl w:val="0"/>
        <w:kinsoku/>
        <w:overflowPunct/>
        <w:topLinePunct w:val="0"/>
        <w:autoSpaceDE w:val="0"/>
        <w:autoSpaceDN w:val="0"/>
        <w:bidi w:val="0"/>
        <w:adjustRightInd w:val="0"/>
        <w:spacing w:line="460" w:lineRule="exact"/>
        <w:ind w:firstLine="465"/>
        <w:jc w:val="left"/>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（三）各参评者在满足各项通知文件要求的基础上，另附加以下条件：</w:t>
      </w:r>
    </w:p>
    <w:p w14:paraId="3617FC49">
      <w:pPr>
        <w:keepNext w:val="0"/>
        <w:keepLines w:val="0"/>
        <w:pageBreakBefore w:val="0"/>
        <w:widowControl w:val="0"/>
        <w:numPr>
          <w:ilvl w:val="-1"/>
          <w:numId w:val="0"/>
        </w:numPr>
        <w:kinsoku/>
        <w:overflowPunct/>
        <w:topLinePunct w:val="0"/>
        <w:autoSpaceDE/>
        <w:autoSpaceDN/>
        <w:bidi w:val="0"/>
        <w:adjustRightInd w:val="0"/>
        <w:spacing w:line="460" w:lineRule="exact"/>
        <w:ind w:left="0" w:firstLine="480" w:firstLineChars="200"/>
        <w:jc w:val="left"/>
        <w:rPr>
          <w:rFonts w:hint="eastAsia" w:ascii="宋体" w:hAnsi="宋体" w:eastAsia="宋体"/>
          <w:sz w:val="24"/>
          <w:szCs w:val="24"/>
          <w:lang w:val="zh-CN"/>
        </w:rPr>
      </w:pPr>
      <w:r>
        <w:rPr>
          <w:rFonts w:hint="eastAsia" w:ascii="宋体" w:hAnsi="宋体" w:eastAsia="宋体"/>
          <w:sz w:val="24"/>
          <w:szCs w:val="24"/>
          <w:lang w:val="en-US" w:eastAsia="zh-CN"/>
        </w:rPr>
        <w:t>1.</w:t>
      </w:r>
      <w:r>
        <w:rPr>
          <w:rFonts w:hint="eastAsia" w:ascii="宋体" w:hAnsi="宋体" w:eastAsia="宋体" w:cstheme="minorBidi"/>
          <w:kern w:val="2"/>
          <w:position w:val="0"/>
          <w:sz w:val="24"/>
          <w:szCs w:val="24"/>
          <w:lang w:val="en-US" w:eastAsia="zh-CN"/>
        </w:rPr>
        <w:t>“</w:t>
      </w:r>
      <w:r>
        <w:rPr>
          <w:rFonts w:hint="eastAsia" w:ascii="宋体" w:hAnsi="宋体" w:eastAsia="宋体" w:cstheme="minorBidi"/>
          <w:kern w:val="2"/>
          <w:position w:val="0"/>
          <w:sz w:val="24"/>
          <w:szCs w:val="24"/>
          <w:lang w:val="zh-CN"/>
        </w:rPr>
        <w:t>优秀</w:t>
      </w:r>
      <w:r>
        <w:rPr>
          <w:rFonts w:hint="eastAsia" w:ascii="宋体" w:hAnsi="宋体" w:eastAsia="宋体" w:cstheme="minorBidi"/>
          <w:kern w:val="2"/>
          <w:position w:val="0"/>
          <w:sz w:val="24"/>
          <w:szCs w:val="24"/>
          <w:lang w:val="en-US" w:eastAsia="zh-CN"/>
        </w:rPr>
        <w:t>学生干部”参评者应</w:t>
      </w:r>
      <w:r>
        <w:rPr>
          <w:rFonts w:hint="eastAsia" w:ascii="宋体" w:hAnsi="宋体" w:eastAsia="宋体"/>
          <w:sz w:val="24"/>
          <w:szCs w:val="24"/>
        </w:rPr>
        <w:t>认真</w:t>
      </w:r>
      <w:r>
        <w:rPr>
          <w:rFonts w:hint="eastAsia" w:ascii="宋体" w:hAnsi="宋体" w:eastAsia="宋体"/>
          <w:sz w:val="24"/>
          <w:szCs w:val="24"/>
          <w:lang w:val="en-US" w:eastAsia="zh-CN"/>
        </w:rPr>
        <w:t>积极</w:t>
      </w:r>
      <w:r>
        <w:rPr>
          <w:rFonts w:hint="eastAsia" w:ascii="宋体" w:hAnsi="宋体" w:eastAsia="宋体"/>
          <w:sz w:val="24"/>
          <w:szCs w:val="24"/>
        </w:rPr>
        <w:t>执行</w:t>
      </w:r>
      <w:r>
        <w:rPr>
          <w:rFonts w:hint="eastAsia" w:ascii="宋体" w:hAnsi="宋体" w:eastAsia="宋体"/>
          <w:sz w:val="24"/>
          <w:szCs w:val="24"/>
          <w:lang w:val="en-US" w:eastAsia="zh-CN"/>
        </w:rPr>
        <w:t>研究院</w:t>
      </w:r>
      <w:r>
        <w:rPr>
          <w:rFonts w:hint="eastAsia" w:ascii="宋体" w:hAnsi="宋体" w:eastAsia="宋体"/>
          <w:sz w:val="24"/>
          <w:szCs w:val="24"/>
        </w:rPr>
        <w:t>安排的</w:t>
      </w:r>
      <w:r>
        <w:rPr>
          <w:rFonts w:hint="eastAsia" w:ascii="宋体" w:hAnsi="宋体" w:eastAsia="宋体"/>
          <w:sz w:val="24"/>
          <w:szCs w:val="24"/>
          <w:lang w:val="en-US" w:eastAsia="zh-CN"/>
        </w:rPr>
        <w:t>各项</w:t>
      </w:r>
      <w:r>
        <w:rPr>
          <w:rFonts w:hint="eastAsia" w:ascii="宋体" w:hAnsi="宋体" w:eastAsia="宋体"/>
          <w:sz w:val="24"/>
          <w:szCs w:val="24"/>
        </w:rPr>
        <w:t>工作，坚守岗位、任劳任怨</w:t>
      </w:r>
      <w:r>
        <w:rPr>
          <w:rFonts w:hint="eastAsia" w:ascii="宋体" w:hAnsi="宋体" w:eastAsia="宋体"/>
          <w:sz w:val="24"/>
          <w:szCs w:val="24"/>
          <w:lang w:eastAsia="zh-CN"/>
        </w:rPr>
        <w:t>，</w:t>
      </w:r>
      <w:r>
        <w:rPr>
          <w:rFonts w:hint="eastAsia" w:ascii="宋体" w:hAnsi="宋体" w:eastAsia="宋体"/>
          <w:sz w:val="24"/>
          <w:szCs w:val="24"/>
          <w:lang w:val="en-US" w:eastAsia="zh-CN"/>
        </w:rPr>
        <w:t>较好完成各项工作任务</w:t>
      </w:r>
      <w:r>
        <w:rPr>
          <w:rFonts w:hint="eastAsia" w:ascii="宋体" w:hAnsi="宋体" w:eastAsia="宋体"/>
          <w:sz w:val="24"/>
          <w:szCs w:val="24"/>
          <w:lang w:eastAsia="zh-CN"/>
        </w:rPr>
        <w:t>；</w:t>
      </w:r>
      <w:r>
        <w:rPr>
          <w:rFonts w:hint="eastAsia" w:ascii="宋体" w:hAnsi="宋体" w:eastAsia="宋体" w:cstheme="minorBidi"/>
          <w:kern w:val="2"/>
          <w:position w:val="0"/>
          <w:sz w:val="24"/>
          <w:szCs w:val="24"/>
          <w:lang w:val="en-US" w:eastAsia="zh-CN"/>
        </w:rPr>
        <w:t>原则上，入琼后担任学生干部的时间应不少于一学年；</w:t>
      </w:r>
    </w:p>
    <w:p w14:paraId="0DA7815F">
      <w:pPr>
        <w:keepNext w:val="0"/>
        <w:keepLines w:val="0"/>
        <w:pageBreakBefore w:val="0"/>
        <w:widowControl w:val="0"/>
        <w:numPr>
          <w:ilvl w:val="-1"/>
          <w:numId w:val="0"/>
        </w:numPr>
        <w:kinsoku/>
        <w:overflowPunct/>
        <w:topLinePunct w:val="0"/>
        <w:autoSpaceDE/>
        <w:autoSpaceDN/>
        <w:bidi w:val="0"/>
        <w:adjustRightInd w:val="0"/>
        <w:spacing w:line="460" w:lineRule="exact"/>
        <w:ind w:left="0" w:firstLine="480" w:firstLineChars="200"/>
        <w:jc w:val="left"/>
        <w:rPr>
          <w:rFonts w:hint="eastAsia" w:ascii="宋体" w:hAnsi="宋体" w:eastAsia="宋体"/>
          <w:sz w:val="24"/>
          <w:szCs w:val="24"/>
          <w:lang w:val="en-US" w:eastAsia="zh-CN"/>
        </w:rPr>
      </w:pPr>
      <w:r>
        <w:rPr>
          <w:rFonts w:hint="eastAsia" w:ascii="宋体" w:hAnsi="宋体" w:eastAsia="宋体" w:cstheme="minorBidi"/>
          <w:color w:val="auto"/>
          <w:kern w:val="2"/>
          <w:position w:val="0"/>
          <w:sz w:val="24"/>
          <w:szCs w:val="24"/>
          <w:lang w:val="en-US" w:eastAsia="zh-CN"/>
        </w:rPr>
        <w:t>2.</w:t>
      </w:r>
      <w:r>
        <w:rPr>
          <w:rFonts w:hint="eastAsia" w:ascii="宋体" w:hAnsi="宋体" w:eastAsia="宋体" w:cstheme="minorBidi"/>
          <w:kern w:val="2"/>
          <w:position w:val="0"/>
          <w:sz w:val="24"/>
          <w:szCs w:val="24"/>
          <w:lang w:val="zh-CN"/>
        </w:rPr>
        <w:t>“</w:t>
      </w:r>
      <w:r>
        <w:rPr>
          <w:rFonts w:hint="eastAsia" w:ascii="宋体" w:hAnsi="宋体" w:eastAsia="宋体" w:cstheme="minorBidi"/>
          <w:kern w:val="2"/>
          <w:position w:val="0"/>
          <w:sz w:val="24"/>
          <w:szCs w:val="24"/>
          <w:lang w:val="en-US" w:eastAsia="zh-CN"/>
        </w:rPr>
        <w:t>崖州湾科技城最具影响力”学生参评者应</w:t>
      </w:r>
      <w:r>
        <w:rPr>
          <w:rFonts w:hint="eastAsia" w:ascii="宋体" w:hAnsi="宋体" w:eastAsia="宋体"/>
          <w:sz w:val="24"/>
          <w:szCs w:val="24"/>
          <w:lang w:val="en-US" w:eastAsia="zh-CN"/>
        </w:rPr>
        <w:t>在研究院师生中产生积极向上的影响，并为研究院、三亚崖州湾科技城或海南自贸港建设发展做出特别贡献或赢得重要荣誉；</w:t>
      </w:r>
    </w:p>
    <w:p w14:paraId="0C3750FC">
      <w:pPr>
        <w:keepNext w:val="0"/>
        <w:keepLines w:val="0"/>
        <w:pageBreakBefore w:val="0"/>
        <w:widowControl w:val="0"/>
        <w:numPr>
          <w:ilvl w:val="-1"/>
          <w:numId w:val="0"/>
        </w:numPr>
        <w:kinsoku/>
        <w:overflowPunct/>
        <w:topLinePunct w:val="0"/>
        <w:autoSpaceDE/>
        <w:autoSpaceDN/>
        <w:bidi w:val="0"/>
        <w:adjustRightInd w:val="0"/>
        <w:spacing w:line="460" w:lineRule="exact"/>
        <w:ind w:left="0" w:firstLine="480" w:firstLineChars="200"/>
        <w:jc w:val="left"/>
        <w:rPr>
          <w:rFonts w:hint="eastAsia" w:ascii="宋体" w:hAnsi="宋体" w:eastAsia="宋体"/>
          <w:sz w:val="24"/>
          <w:szCs w:val="24"/>
          <w:lang w:val="en-US" w:eastAsia="zh-CN"/>
        </w:rPr>
      </w:pPr>
      <w:r>
        <w:rPr>
          <w:rFonts w:hint="eastAsia" w:ascii="宋体" w:hAnsi="宋体" w:eastAsia="宋体"/>
          <w:sz w:val="24"/>
          <w:szCs w:val="24"/>
          <w:lang w:val="en-US" w:eastAsia="zh-CN"/>
        </w:rPr>
        <w:t>3.所有参评者的校本部综合素质评价结果须为“合格”及以上等级，在校本部及海南研究院无负面清单。</w:t>
      </w:r>
    </w:p>
    <w:p w14:paraId="55401A56">
      <w:pPr>
        <w:keepNext w:val="0"/>
        <w:keepLines w:val="0"/>
        <w:pageBreakBefore w:val="0"/>
        <w:widowControl w:val="0"/>
        <w:numPr>
          <w:ilvl w:val="0"/>
          <w:numId w:val="0"/>
        </w:numPr>
        <w:kinsoku/>
        <w:overflowPunct/>
        <w:topLinePunct w:val="0"/>
        <w:autoSpaceDE w:val="0"/>
        <w:autoSpaceDN w:val="0"/>
        <w:bidi w:val="0"/>
        <w:adjustRightInd w:val="0"/>
        <w:spacing w:line="460" w:lineRule="exact"/>
        <w:ind w:firstLine="480" w:firstLineChars="200"/>
        <w:jc w:val="left"/>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三、工作机构</w:t>
      </w:r>
    </w:p>
    <w:p w14:paraId="5CC80AED">
      <w:pPr>
        <w:keepNext w:val="0"/>
        <w:keepLines w:val="0"/>
        <w:pageBreakBefore w:val="0"/>
        <w:widowControl w:val="0"/>
        <w:numPr>
          <w:ilvl w:val="-1"/>
          <w:numId w:val="0"/>
        </w:numPr>
        <w:kinsoku/>
        <w:overflowPunct/>
        <w:topLinePunct w:val="0"/>
        <w:autoSpaceDE/>
        <w:autoSpaceDN/>
        <w:bidi w:val="0"/>
        <w:adjustRightInd w:val="0"/>
        <w:spacing w:line="460" w:lineRule="exact"/>
        <w:ind w:firstLine="480" w:firstLineChars="200"/>
        <w:jc w:val="left"/>
        <w:rPr>
          <w:rFonts w:hint="eastAsia"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zh-CN"/>
        </w:rPr>
        <w:t>研究院成立</w:t>
      </w:r>
      <w:r>
        <w:rPr>
          <w:rFonts w:hint="eastAsia" w:ascii="宋体" w:hAnsi="宋体" w:eastAsia="宋体" w:cs="宋体"/>
          <w:color w:val="000000"/>
          <w:kern w:val="0"/>
          <w:position w:val="6"/>
          <w:sz w:val="24"/>
          <w:szCs w:val="24"/>
          <w:lang w:val="en-US" w:eastAsia="zh-CN"/>
        </w:rPr>
        <w:t>浙江大学海南研究院研究生评奖评优工作委员会</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以下简称“评委会”</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领导各类研究生奖学金/荣誉的评选工作。评委会主任由</w:t>
      </w:r>
      <w:r>
        <w:rPr>
          <w:rFonts w:hint="eastAsia" w:ascii="宋体" w:hAnsi="宋体" w:eastAsia="宋体" w:cs="宋体"/>
          <w:color w:val="000000"/>
          <w:kern w:val="0"/>
          <w:position w:val="6"/>
          <w:sz w:val="24"/>
          <w:szCs w:val="24"/>
          <w:lang w:val="zh-CN"/>
        </w:rPr>
        <w:t>分管</w:t>
      </w:r>
      <w:r>
        <w:rPr>
          <w:rFonts w:hint="eastAsia" w:ascii="宋体" w:hAnsi="宋体" w:eastAsia="宋体" w:cs="宋体"/>
          <w:color w:val="000000"/>
          <w:kern w:val="0"/>
          <w:position w:val="6"/>
          <w:sz w:val="24"/>
          <w:szCs w:val="24"/>
          <w:lang w:val="en-US" w:eastAsia="zh-CN"/>
        </w:rPr>
        <w:t>学生工作院领导担任，成员</w:t>
      </w:r>
      <w:r>
        <w:rPr>
          <w:rFonts w:hint="eastAsia" w:ascii="宋体" w:hAnsi="宋体" w:eastAsia="宋体" w:cs="宋体"/>
          <w:color w:val="000000"/>
          <w:kern w:val="0"/>
          <w:position w:val="6"/>
          <w:sz w:val="24"/>
          <w:szCs w:val="24"/>
          <w:lang w:val="zh-CN"/>
        </w:rPr>
        <w:t>由研究院</w:t>
      </w:r>
      <w:r>
        <w:rPr>
          <w:rFonts w:hint="eastAsia" w:ascii="宋体" w:hAnsi="宋体" w:eastAsia="宋体" w:cs="宋体"/>
          <w:color w:val="000000"/>
          <w:kern w:val="0"/>
          <w:position w:val="6"/>
          <w:sz w:val="24"/>
          <w:szCs w:val="24"/>
          <w:lang w:val="en-US" w:eastAsia="zh-CN"/>
        </w:rPr>
        <w:t>各科研团队首席或教师代表、研究生辅导员、班主任、德育导师</w:t>
      </w:r>
      <w:r>
        <w:rPr>
          <w:rFonts w:hint="eastAsia" w:ascii="宋体" w:hAnsi="宋体" w:eastAsia="宋体" w:cs="宋体"/>
          <w:color w:val="000000"/>
          <w:kern w:val="0"/>
          <w:position w:val="6"/>
          <w:sz w:val="24"/>
          <w:szCs w:val="24"/>
          <w:lang w:val="zh-CN"/>
        </w:rPr>
        <w:t>等组成，</w:t>
      </w:r>
      <w:r>
        <w:rPr>
          <w:rFonts w:hint="eastAsia" w:ascii="宋体" w:hAnsi="宋体" w:eastAsia="宋体" w:cs="宋体"/>
          <w:color w:val="000000"/>
          <w:kern w:val="0"/>
          <w:position w:val="6"/>
          <w:sz w:val="24"/>
          <w:szCs w:val="24"/>
          <w:lang w:val="en-US" w:eastAsia="zh-CN"/>
        </w:rPr>
        <w:t>评委会秘书处设在教学与学生事务部，负责奖学金/荣誉评选的具体工作，并受理学生的相关申诉</w:t>
      </w:r>
      <w:r>
        <w:rPr>
          <w:rFonts w:hint="eastAsia" w:ascii="宋体" w:hAnsi="宋体" w:eastAsia="宋体" w:cs="宋体"/>
          <w:color w:val="000000"/>
          <w:kern w:val="0"/>
          <w:position w:val="6"/>
          <w:sz w:val="24"/>
          <w:szCs w:val="24"/>
          <w:lang w:val="zh-CN"/>
        </w:rPr>
        <w:t>。</w:t>
      </w:r>
    </w:p>
    <w:p w14:paraId="2BB00423">
      <w:pPr>
        <w:keepNext w:val="0"/>
        <w:keepLines w:val="0"/>
        <w:pageBreakBefore w:val="0"/>
        <w:widowControl w:val="0"/>
        <w:kinsoku/>
        <w:overflowPunct/>
        <w:topLinePunct w:val="0"/>
        <w:autoSpaceDE w:val="0"/>
        <w:autoSpaceDN w:val="0"/>
        <w:bidi w:val="0"/>
        <w:adjustRightInd w:val="0"/>
        <w:spacing w:line="460" w:lineRule="exact"/>
        <w:ind w:firstLine="465"/>
        <w:jc w:val="left"/>
        <w:rPr>
          <w:rFonts w:hint="eastAsia" w:ascii="宋体" w:hAnsi="宋体" w:eastAsia="宋体" w:cs="宋体"/>
          <w:color w:val="000000"/>
          <w:kern w:val="0"/>
          <w:position w:val="6"/>
          <w:sz w:val="24"/>
          <w:szCs w:val="24"/>
          <w:lang w:val="zh-CN"/>
        </w:rPr>
      </w:pPr>
      <w:r>
        <w:rPr>
          <w:rFonts w:hint="eastAsia" w:ascii="宋体" w:hAnsi="宋体" w:eastAsia="宋体" w:cs="宋体"/>
          <w:color w:val="000000"/>
          <w:kern w:val="0"/>
          <w:position w:val="6"/>
          <w:sz w:val="24"/>
          <w:szCs w:val="24"/>
          <w:lang w:val="en-US" w:eastAsia="zh-CN"/>
        </w:rPr>
        <w:t>四</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评选工作程序</w:t>
      </w:r>
    </w:p>
    <w:p w14:paraId="4C0A49B4">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一</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名额分配</w:t>
      </w:r>
    </w:p>
    <w:p w14:paraId="3A2D754D">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评委会根据三亚崖州湾科技城管理局（以下简称“管理局”）分配名额及相关要求，将推荐名额分配至农学及海洋两个方向。</w:t>
      </w:r>
    </w:p>
    <w:p w14:paraId="614F8BF0">
      <w:pPr>
        <w:keepNext w:val="0"/>
        <w:keepLines w:val="0"/>
        <w:pageBreakBefore w:val="0"/>
        <w:widowControl w:val="0"/>
        <w:numPr>
          <w:ilvl w:val="0"/>
          <w:numId w:val="1"/>
        </w:numPr>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评选流程</w:t>
      </w:r>
    </w:p>
    <w:p w14:paraId="4B2420DD">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1.个人申报：研究生认真对照各类荣誉评定条件，填写各类荣誉申请表、汇总表以及个人业绩汇总表并附真实、明确的附件材料，经导师签署意见后，交所在科研团队汇总，经科研团队德育导师审核后报送至研究院教学与学生事务部。</w:t>
      </w:r>
    </w:p>
    <w:p w14:paraId="498927ED">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2.研究院评审：评委会根据各类荣誉申报情况组织评审。符合参评条件人数多于研究院推荐人数的，参评人需进行公开答辩，由评委会进行无记名投票，根据投票情况确定各类荣誉候选人名单。</w:t>
      </w:r>
    </w:p>
    <w:p w14:paraId="4164325C">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highlight w:val="none"/>
          <w:lang w:val="en-US" w:eastAsia="zh-CN"/>
        </w:rPr>
        <w:t>3.</w:t>
      </w:r>
      <w:r>
        <w:rPr>
          <w:rFonts w:hint="eastAsia" w:ascii="宋体" w:hAnsi="宋体" w:eastAsia="宋体" w:cs="宋体"/>
          <w:color w:val="000000"/>
          <w:kern w:val="0"/>
          <w:position w:val="6"/>
          <w:sz w:val="24"/>
          <w:szCs w:val="24"/>
          <w:lang w:val="en-US" w:eastAsia="zh-CN"/>
        </w:rPr>
        <w:t>研究院公示及上报：推荐结果在研究院</w:t>
      </w:r>
      <w:r>
        <w:rPr>
          <w:rFonts w:hint="eastAsia" w:ascii="宋体" w:hAnsi="宋体" w:eastAsia="宋体" w:cs="宋体"/>
          <w:color w:val="000000"/>
          <w:kern w:val="0"/>
          <w:position w:val="6"/>
          <w:sz w:val="24"/>
          <w:szCs w:val="24"/>
          <w:lang w:val="en-US"/>
        </w:rPr>
        <w:t>范围内进行公示，经公示无异议或异议得到妥善处理</w:t>
      </w:r>
      <w:r>
        <w:rPr>
          <w:rFonts w:hint="eastAsia" w:ascii="宋体" w:hAnsi="宋体" w:eastAsia="宋体" w:cs="宋体"/>
          <w:color w:val="000000"/>
          <w:kern w:val="0"/>
          <w:position w:val="6"/>
          <w:sz w:val="24"/>
          <w:szCs w:val="24"/>
          <w:lang w:val="en-US" w:eastAsia="zh-CN"/>
        </w:rPr>
        <w:t>后</w:t>
      </w:r>
      <w:r>
        <w:rPr>
          <w:rFonts w:hint="eastAsia" w:ascii="宋体" w:hAnsi="宋体" w:eastAsia="宋体" w:cs="宋体"/>
          <w:color w:val="000000"/>
          <w:kern w:val="0"/>
          <w:position w:val="6"/>
          <w:sz w:val="24"/>
          <w:szCs w:val="24"/>
          <w:lang w:val="en-US"/>
        </w:rPr>
        <w:t>，</w:t>
      </w:r>
      <w:r>
        <w:rPr>
          <w:rFonts w:hint="eastAsia" w:ascii="宋体" w:hAnsi="宋体" w:eastAsia="宋体" w:cs="宋体"/>
          <w:color w:val="000000"/>
          <w:kern w:val="0"/>
          <w:position w:val="6"/>
          <w:sz w:val="24"/>
          <w:szCs w:val="24"/>
          <w:lang w:val="en-US" w:eastAsia="zh-CN"/>
        </w:rPr>
        <w:t>将</w:t>
      </w:r>
      <w:r>
        <w:rPr>
          <w:rFonts w:hint="eastAsia" w:ascii="宋体" w:hAnsi="宋体" w:eastAsia="宋体" w:cs="宋体"/>
          <w:color w:val="000000"/>
          <w:kern w:val="0"/>
          <w:position w:val="6"/>
          <w:sz w:val="24"/>
          <w:szCs w:val="24"/>
          <w:lang w:val="en-US"/>
        </w:rPr>
        <w:t>推荐</w:t>
      </w:r>
      <w:r>
        <w:rPr>
          <w:rFonts w:hint="eastAsia" w:ascii="宋体" w:hAnsi="宋体" w:eastAsia="宋体" w:cs="宋体"/>
          <w:color w:val="000000"/>
          <w:kern w:val="0"/>
          <w:position w:val="6"/>
          <w:sz w:val="24"/>
          <w:szCs w:val="24"/>
          <w:lang w:val="en-US" w:eastAsia="zh-CN"/>
        </w:rPr>
        <w:t>结果报送研究院党委审议，审议通过</w:t>
      </w:r>
      <w:r>
        <w:rPr>
          <w:rFonts w:hint="eastAsia" w:ascii="宋体" w:hAnsi="宋体" w:eastAsia="宋体" w:cs="宋体"/>
          <w:color w:val="000000"/>
          <w:kern w:val="0"/>
          <w:position w:val="6"/>
          <w:sz w:val="24"/>
          <w:szCs w:val="24"/>
          <w:lang w:val="en-US"/>
        </w:rPr>
        <w:t>后，</w:t>
      </w:r>
      <w:r>
        <w:rPr>
          <w:rFonts w:hint="eastAsia" w:ascii="宋体" w:hAnsi="宋体" w:eastAsia="宋体" w:cs="宋体"/>
          <w:color w:val="000000"/>
          <w:kern w:val="0"/>
          <w:position w:val="6"/>
          <w:sz w:val="24"/>
          <w:szCs w:val="24"/>
          <w:lang w:val="en-US" w:eastAsia="zh-CN"/>
        </w:rPr>
        <w:t>按要求上报至管理局。</w:t>
      </w:r>
    </w:p>
    <w:p w14:paraId="3A2A0E8F">
      <w:pPr>
        <w:keepNext w:val="0"/>
        <w:keepLines w:val="0"/>
        <w:pageBreakBefore w:val="0"/>
        <w:widowControl w:val="0"/>
        <w:kinsoku/>
        <w:overflowPunct/>
        <w:topLinePunct w:val="0"/>
        <w:autoSpaceDE w:val="0"/>
        <w:autoSpaceDN w:val="0"/>
        <w:bidi w:val="0"/>
        <w:adjustRightInd w:val="0"/>
        <w:spacing w:line="460" w:lineRule="exact"/>
        <w:ind w:firstLine="480"/>
        <w:jc w:val="lef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五、补充说明</w:t>
      </w:r>
    </w:p>
    <w:p w14:paraId="318C8631">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baseline"/>
        <w:rPr>
          <w:rFonts w:hint="eastAsia" w:ascii="宋体" w:hAnsi="宋体" w:eastAsia="宋体" w:cs="宋体"/>
          <w:color w:val="000000"/>
          <w:kern w:val="0"/>
          <w:position w:val="6"/>
          <w:sz w:val="24"/>
          <w:szCs w:val="24"/>
          <w:lang w:val="en-US" w:eastAsia="zh-CN" w:bidi="ar-SA"/>
        </w:rPr>
      </w:pP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一</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bidi="ar-SA"/>
        </w:rPr>
        <w:t>学生可同时参评</w:t>
      </w:r>
      <w:r>
        <w:rPr>
          <w:rFonts w:hint="eastAsia" w:ascii="宋体" w:hAnsi="宋体" w:eastAsia="宋体" w:cs="宋体"/>
          <w:color w:val="000000"/>
          <w:kern w:val="0"/>
          <w:position w:val="6"/>
          <w:sz w:val="24"/>
          <w:szCs w:val="24"/>
          <w:lang w:eastAsia="zh-CN" w:bidi="ar-SA"/>
        </w:rPr>
        <w:t>“崖州湾科技城最具影响力”学生、“科研英才”研究生奖学金、“优秀学生干部”</w:t>
      </w:r>
      <w:r>
        <w:rPr>
          <w:rFonts w:hint="eastAsia" w:ascii="宋体" w:hAnsi="宋体" w:eastAsia="宋体" w:cs="宋体"/>
          <w:color w:val="000000"/>
          <w:kern w:val="0"/>
          <w:position w:val="6"/>
          <w:sz w:val="24"/>
          <w:szCs w:val="24"/>
          <w:lang w:val="en-US" w:eastAsia="zh-CN" w:bidi="ar-SA"/>
        </w:rPr>
        <w:t>，荣誉可兼得，奖金不兼得，取最高。</w:t>
      </w:r>
    </w:p>
    <w:p w14:paraId="1D5D8663">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baseline"/>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二</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如研究生综合表现优秀，并在某一方面做出突出贡献或具有突出特长的，其评奖评优可由评委会另行研究评定。</w:t>
      </w:r>
    </w:p>
    <w:p w14:paraId="23370CC5">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baseline"/>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三</w:t>
      </w:r>
      <w:r>
        <w:rPr>
          <w:rFonts w:hint="eastAsia" w:ascii="宋体" w:hAnsi="宋体" w:eastAsia="宋体" w:cs="宋体"/>
          <w:color w:val="000000"/>
          <w:kern w:val="0"/>
          <w:position w:val="6"/>
          <w:sz w:val="24"/>
          <w:szCs w:val="24"/>
          <w:lang w:val="zh-CN"/>
        </w:rPr>
        <w:t>）</w:t>
      </w:r>
      <w:r>
        <w:rPr>
          <w:rFonts w:hint="eastAsia" w:ascii="宋体" w:hAnsi="宋体" w:eastAsia="宋体" w:cs="宋体"/>
          <w:color w:val="000000"/>
          <w:kern w:val="0"/>
          <w:position w:val="6"/>
          <w:sz w:val="24"/>
          <w:szCs w:val="24"/>
          <w:lang w:val="en-US" w:eastAsia="zh-CN"/>
        </w:rPr>
        <w:t>由1-2名学生代表对评审全过程进行监督见证，学生代表在评审过程中可以随时提出异议。</w:t>
      </w:r>
    </w:p>
    <w:p w14:paraId="5DDEB501">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baseline"/>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（四）本细则自颁布之日起实施，未尽事宜，由研究院评委会负责解释。</w:t>
      </w:r>
    </w:p>
    <w:p w14:paraId="05A33702">
      <w:pPr>
        <w:keepNext w:val="0"/>
        <w:keepLines w:val="0"/>
        <w:pageBreakBefore w:val="0"/>
        <w:widowControl w:val="0"/>
        <w:kinsoku/>
        <w:wordWrap w:val="0"/>
        <w:overflowPunct/>
        <w:topLinePunct w:val="0"/>
        <w:autoSpaceDE w:val="0"/>
        <w:autoSpaceDN w:val="0"/>
        <w:bidi w:val="0"/>
        <w:adjustRightInd w:val="0"/>
        <w:spacing w:line="460" w:lineRule="exact"/>
        <w:ind w:firstLine="0"/>
        <w:jc w:val="right"/>
        <w:rPr>
          <w:rFonts w:hint="eastAsia" w:ascii="宋体" w:hAnsi="宋体" w:eastAsia="宋体" w:cs="宋体"/>
          <w:color w:val="000000"/>
          <w:kern w:val="0"/>
          <w:position w:val="6"/>
          <w:sz w:val="24"/>
          <w:szCs w:val="24"/>
          <w:lang w:val="en-US" w:eastAsia="zh-CN"/>
        </w:rPr>
      </w:pPr>
    </w:p>
    <w:p w14:paraId="7C3FF5DF">
      <w:pPr>
        <w:keepNext w:val="0"/>
        <w:keepLines w:val="0"/>
        <w:pageBreakBefore w:val="0"/>
        <w:widowControl w:val="0"/>
        <w:kinsoku/>
        <w:wordWrap w:val="0"/>
        <w:overflowPunct/>
        <w:topLinePunct w:val="0"/>
        <w:autoSpaceDE w:val="0"/>
        <w:autoSpaceDN w:val="0"/>
        <w:bidi w:val="0"/>
        <w:adjustRightInd w:val="0"/>
        <w:spacing w:line="460" w:lineRule="exact"/>
        <w:ind w:firstLine="0"/>
        <w:jc w:val="right"/>
        <w:rPr>
          <w:rFonts w:hint="eastAsia" w:ascii="宋体" w:hAnsi="宋体" w:eastAsia="宋体" w:cs="宋体"/>
          <w:color w:val="000000"/>
          <w:kern w:val="0"/>
          <w:position w:val="6"/>
          <w:sz w:val="24"/>
          <w:szCs w:val="24"/>
          <w:lang w:val="en-US" w:eastAsia="zh-CN"/>
        </w:rPr>
      </w:pPr>
    </w:p>
    <w:p w14:paraId="011ABFD7">
      <w:pPr>
        <w:keepNext w:val="0"/>
        <w:keepLines w:val="0"/>
        <w:pageBreakBefore w:val="0"/>
        <w:widowControl w:val="0"/>
        <w:kinsoku/>
        <w:wordWrap w:val="0"/>
        <w:overflowPunct/>
        <w:topLinePunct w:val="0"/>
        <w:autoSpaceDE w:val="0"/>
        <w:autoSpaceDN w:val="0"/>
        <w:bidi w:val="0"/>
        <w:adjustRightInd w:val="0"/>
        <w:spacing w:line="460" w:lineRule="exact"/>
        <w:ind w:firstLine="0"/>
        <w:jc w:val="right"/>
        <w:rPr>
          <w:rFonts w:hint="eastAsia"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 xml:space="preserve">浙江大学海南研究院        </w:t>
      </w:r>
    </w:p>
    <w:p w14:paraId="4DFDCB20">
      <w:pPr>
        <w:keepNext w:val="0"/>
        <w:keepLines w:val="0"/>
        <w:pageBreakBefore w:val="0"/>
        <w:widowControl w:val="0"/>
        <w:kinsoku/>
        <w:wordWrap w:val="0"/>
        <w:overflowPunct/>
        <w:topLinePunct w:val="0"/>
        <w:autoSpaceDE w:val="0"/>
        <w:autoSpaceDN w:val="0"/>
        <w:bidi w:val="0"/>
        <w:adjustRightInd w:val="0"/>
        <w:spacing w:line="460" w:lineRule="exact"/>
        <w:ind w:firstLine="0"/>
        <w:jc w:val="right"/>
        <w:rPr>
          <w:rFonts w:hint="default" w:ascii="宋体" w:hAnsi="宋体" w:eastAsia="宋体" w:cs="宋体"/>
          <w:color w:val="000000"/>
          <w:kern w:val="0"/>
          <w:position w:val="6"/>
          <w:sz w:val="24"/>
          <w:szCs w:val="24"/>
          <w:lang w:val="en-US" w:eastAsia="zh-CN"/>
        </w:rPr>
      </w:pPr>
      <w:r>
        <w:rPr>
          <w:rFonts w:hint="eastAsia" w:ascii="宋体" w:hAnsi="宋体" w:eastAsia="宋体" w:cs="宋体"/>
          <w:color w:val="000000"/>
          <w:kern w:val="0"/>
          <w:position w:val="6"/>
          <w:sz w:val="24"/>
          <w:szCs w:val="24"/>
          <w:lang w:val="en-US" w:eastAsia="zh-CN"/>
        </w:rPr>
        <w:t xml:space="preserve">2025年10月31日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59FA31"/>
    <w:multiLevelType w:val="singleLevel"/>
    <w:tmpl w:val="E459FA3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removePersonalInformation/>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jIsImhkaWQiOiI2N2UwYTY3MDZkMmFkNTY4YTVmZTBhNDc0MzBjOTU4MSIsInVzZXJDb3VudCI6MX0="/>
  </w:docVars>
  <w:rsids>
    <w:rsidRoot w:val="642F3EC6"/>
    <w:rsid w:val="00035BE2"/>
    <w:rsid w:val="00047D09"/>
    <w:rsid w:val="002B575F"/>
    <w:rsid w:val="00306334"/>
    <w:rsid w:val="00334AB1"/>
    <w:rsid w:val="003D4539"/>
    <w:rsid w:val="00471D89"/>
    <w:rsid w:val="00482419"/>
    <w:rsid w:val="004A588D"/>
    <w:rsid w:val="00556672"/>
    <w:rsid w:val="006A3159"/>
    <w:rsid w:val="0072172A"/>
    <w:rsid w:val="00797F29"/>
    <w:rsid w:val="007C427C"/>
    <w:rsid w:val="008E349A"/>
    <w:rsid w:val="009C56C0"/>
    <w:rsid w:val="00A32211"/>
    <w:rsid w:val="00AA4207"/>
    <w:rsid w:val="00B375FC"/>
    <w:rsid w:val="00BB1261"/>
    <w:rsid w:val="00BF3EB0"/>
    <w:rsid w:val="00D64AE1"/>
    <w:rsid w:val="00FA5336"/>
    <w:rsid w:val="048D5105"/>
    <w:rsid w:val="04C41B07"/>
    <w:rsid w:val="05C73A59"/>
    <w:rsid w:val="08D12032"/>
    <w:rsid w:val="0A892BC4"/>
    <w:rsid w:val="0C006EB6"/>
    <w:rsid w:val="10F6597C"/>
    <w:rsid w:val="149C6143"/>
    <w:rsid w:val="160C28FB"/>
    <w:rsid w:val="1A611560"/>
    <w:rsid w:val="1E6C266E"/>
    <w:rsid w:val="1EFA512F"/>
    <w:rsid w:val="1FA878DE"/>
    <w:rsid w:val="238002CA"/>
    <w:rsid w:val="23AD5A30"/>
    <w:rsid w:val="26976211"/>
    <w:rsid w:val="282D0BDB"/>
    <w:rsid w:val="29975FEF"/>
    <w:rsid w:val="2BAE2033"/>
    <w:rsid w:val="3C705894"/>
    <w:rsid w:val="3D4249FF"/>
    <w:rsid w:val="3EDC0892"/>
    <w:rsid w:val="4326474D"/>
    <w:rsid w:val="46245A32"/>
    <w:rsid w:val="4BC27780"/>
    <w:rsid w:val="531D0BCE"/>
    <w:rsid w:val="55472A2C"/>
    <w:rsid w:val="5D6F0D72"/>
    <w:rsid w:val="5DC51733"/>
    <w:rsid w:val="608C5015"/>
    <w:rsid w:val="642F3EC6"/>
    <w:rsid w:val="663B1F34"/>
    <w:rsid w:val="668D7D31"/>
    <w:rsid w:val="66F259F5"/>
    <w:rsid w:val="69916D99"/>
    <w:rsid w:val="69DB51B4"/>
    <w:rsid w:val="6CD02EDF"/>
    <w:rsid w:val="6E8E3022"/>
    <w:rsid w:val="7E7F42FC"/>
    <w:rsid w:val="7F8F6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批注框文本 字符"/>
    <w:basedOn w:val="7"/>
    <w:link w:val="3"/>
    <w:semiHidden/>
    <w:qFormat/>
    <w:uiPriority w:val="99"/>
    <w:rPr>
      <w:sz w:val="18"/>
      <w:szCs w:val="18"/>
    </w:rPr>
  </w:style>
  <w:style w:type="paragraph" w:customStyle="1" w:styleId="12">
    <w:name w:val="仿宋GB"/>
    <w:basedOn w:val="1"/>
    <w:qFormat/>
    <w:uiPriority w:val="0"/>
    <w:pPr>
      <w:adjustRightInd w:val="0"/>
      <w:snapToGrid w:val="0"/>
      <w:spacing w:line="578" w:lineRule="exact"/>
      <w:ind w:firstLine="640" w:firstLineChars="200"/>
      <w:textAlignment w:val="baseline"/>
    </w:pPr>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office6\templates\download\d612500d-6203-4400-8d8a-37dddde82a0c\&#20844;&#21496;&#20248;&#31168;&#21592;&#24037;&#35780;&#36873;&#32454;&#2101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公司优秀员工评选细则.docx</Template>
  <Pages>2</Pages>
  <Words>1303</Words>
  <Characters>1316</Characters>
  <Lines>10</Lines>
  <Paragraphs>2</Paragraphs>
  <TotalTime>34</TotalTime>
  <ScaleCrop>false</ScaleCrop>
  <LinksUpToDate>false</LinksUpToDate>
  <CharactersWithSpaces>1336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2022-11-19T14:39:00Z</dcterms:created>
  <cp:lastPrinted>2023-11-15T08:31:00Z</cp:lastPrinted>
  <dcterms:modified xsi:type="dcterms:W3CDTF">2025-10-31T09:41:18Z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UUID">
    <vt:lpwstr>v1.0_mb_HVT79Gb9qFE0CaDdz4bWoQ==</vt:lpwstr>
  </property>
  <property fmtid="{D5CDD505-2E9C-101B-9397-08002B2CF9AE}" pid="4" name="ICV">
    <vt:lpwstr>3290FFB786F84F5BB580EF0A69BA3AEC_13</vt:lpwstr>
  </property>
  <property fmtid="{D5CDD505-2E9C-101B-9397-08002B2CF9AE}" pid="5" name="KSOTemplateDocerSaveRecord">
    <vt:lpwstr>eyJoZGlkIjoiYTFkMjBmY2M3MWQ3MTRkMTZlNzJiZjc2ZWNiY2VlNzUiLCJ1c2VySWQiOiI5NzExMTg2ODcifQ==</vt:lpwstr>
  </property>
</Properties>
</file>